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9448" w14:textId="0C1CF95E" w:rsidR="00F12C76" w:rsidRDefault="00B77BE1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7BE1">
        <w:rPr>
          <w:rFonts w:ascii="Times New Roman" w:hAnsi="Times New Roman" w:cs="Times New Roman"/>
          <w:sz w:val="24"/>
          <w:szCs w:val="24"/>
          <w:lang w:val="kk-KZ"/>
        </w:rPr>
        <w:t>10 Дәріс - Ансоф матрицасы</w:t>
      </w:r>
    </w:p>
    <w:p w14:paraId="4E9740CC" w14:textId="1B9DAE0D" w:rsidR="00D13FA0" w:rsidRPr="00D13FA0" w:rsidRDefault="00D13FA0" w:rsidP="00D13FA0">
      <w:pPr>
        <w:rPr>
          <w:rFonts w:ascii="Times New Roman" w:hAnsi="Times New Roman" w:cs="Times New Roman"/>
        </w:rPr>
      </w:pPr>
    </w:p>
    <w:p w14:paraId="0B2AD755" w14:textId="05938A9C" w:rsidR="00D13FA0" w:rsidRPr="00D13FA0" w:rsidRDefault="00D13FA0" w:rsidP="00D13FA0">
      <w:pPr>
        <w:rPr>
          <w:rFonts w:ascii="Times New Roman" w:hAnsi="Times New Roman" w:cs="Times New Roman"/>
        </w:rPr>
      </w:pPr>
    </w:p>
    <w:p w14:paraId="08393507" w14:textId="15B4036B" w:rsidR="00D13FA0" w:rsidRDefault="00D13FA0" w:rsidP="00D13FA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C129FBD" w14:textId="77777777" w:rsidR="00D13FA0" w:rsidRDefault="00D13FA0" w:rsidP="00D13FA0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тізімі:</w:t>
      </w:r>
    </w:p>
    <w:p w14:paraId="4186C2EB" w14:textId="77777777" w:rsidR="00D13FA0" w:rsidRDefault="00D13FA0" w:rsidP="00D13F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мемлекет. Біртүтас ұлт. Берекелі  қоғам."-Нұр-Сұлтан, 2022 ж., 1 қыркүйек</w:t>
      </w:r>
    </w:p>
    <w:p w14:paraId="69F0801E" w14:textId="77777777" w:rsidR="00D13FA0" w:rsidRDefault="00D13FA0" w:rsidP="00D13FA0">
      <w:pPr>
        <w:tabs>
          <w:tab w:val="left" w:pos="3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2.Қазақстан Республикасының Конститутциясы-Астана: Елорда, 2008-56 б.</w:t>
      </w:r>
    </w:p>
    <w:p w14:paraId="4A6FFB6E" w14:textId="77777777" w:rsidR="00D13FA0" w:rsidRDefault="00D13FA0" w:rsidP="00D13FA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450D8074" w14:textId="77777777" w:rsidR="00D13FA0" w:rsidRDefault="00D13FA0" w:rsidP="00D13FA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205C5A6" w14:textId="77777777" w:rsidR="00D13FA0" w:rsidRDefault="00D13FA0" w:rsidP="00D13FA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227C2D2D" w14:textId="77777777" w:rsidR="00D13FA0" w:rsidRDefault="00D13FA0" w:rsidP="00D13FA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 Жатканбаев Е.Б. Государственное регулирование экономики: курс лекций. – Алматы: Қазақ университеті, 2021 – 206 с.</w:t>
      </w:r>
    </w:p>
    <w:p w14:paraId="10DDCFD9" w14:textId="77777777" w:rsidR="00D13FA0" w:rsidRDefault="00D13FA0" w:rsidP="00D13F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Казакова Н.А. Современный стратегический анализ -М.: Юрайт, 2021-469 с.</w:t>
      </w:r>
    </w:p>
    <w:p w14:paraId="287B69A9" w14:textId="77777777" w:rsidR="00D13FA0" w:rsidRDefault="00D13FA0" w:rsidP="00D13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8. Макарова В.Л. Многомерный статический анализ, эконометрика и моделирование реальных процессов М.: ЦЭМИ РАН, 2021-129 с.</w:t>
      </w:r>
    </w:p>
    <w:p w14:paraId="21914A38" w14:textId="77777777" w:rsidR="00D13FA0" w:rsidRDefault="00D13FA0" w:rsidP="00D13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9. Роберт Грант Современный стратегический анализ- Санкт-Петербург: Питер, 2018-672 с.</w:t>
      </w:r>
    </w:p>
    <w:p w14:paraId="5DD9074E" w14:textId="77777777" w:rsidR="00D13FA0" w:rsidRDefault="00D13FA0" w:rsidP="00D13FA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 Понкин И.В. Теория государственного управления -М.: Инфра-М, 2021-529 с.</w:t>
      </w:r>
    </w:p>
    <w:p w14:paraId="69FA27AE" w14:textId="77777777" w:rsidR="00D13FA0" w:rsidRDefault="00D13FA0" w:rsidP="00D13FA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  Прудников А.С. Местное управление в зарубежных странах -М.: ЛитРес, 2022-272 с.</w:t>
      </w:r>
    </w:p>
    <w:p w14:paraId="3CD13114" w14:textId="77777777" w:rsidR="00D13FA0" w:rsidRDefault="00D13FA0" w:rsidP="00D13FA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 Рой А.М. Основы государственного и муниципиального управления-Санкт-Перетург: Питер,  2019-432 с.</w:t>
      </w:r>
    </w:p>
    <w:p w14:paraId="40549133" w14:textId="77777777" w:rsidR="00D13FA0" w:rsidRDefault="00D13FA0" w:rsidP="00D13FA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13.Станислав Липски: Основы государственного и муниципального управления-М.: КноРус, 2021-248 с.</w:t>
      </w:r>
    </w:p>
    <w:p w14:paraId="07532F91" w14:textId="77777777" w:rsidR="00D13FA0" w:rsidRDefault="00D13FA0" w:rsidP="00D13FA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Тараканов А.В., Скринченко Б.Л. Основы государственного и муниципального управления-М.: КноРус, 2022-341 с.</w:t>
      </w:r>
    </w:p>
    <w:p w14:paraId="1D547F95" w14:textId="77777777" w:rsidR="00D13FA0" w:rsidRDefault="00D13FA0" w:rsidP="00D13FA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15.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Угурчиев О.Б., Угирчиева Р.О.  Основы государственного и муниципиального управления-М.: РИОР, 2022 -378 с.</w:t>
      </w:r>
    </w:p>
    <w:p w14:paraId="4DAF298E" w14:textId="77777777" w:rsidR="00D13FA0" w:rsidRDefault="00D13FA0" w:rsidP="00D13FA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16.Чихладзе А.А., Ларичева Е.Н. - Местное самоуправление в единой системе публичной власти-- М.: ЮНИТИ-ДАНА, 2020. - с. 343.</w:t>
      </w:r>
    </w:p>
    <w:p w14:paraId="53DA0FCA" w14:textId="77777777" w:rsidR="00D13FA0" w:rsidRDefault="00D13FA0" w:rsidP="00D13FA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6F9CA51A" w14:textId="77777777" w:rsidR="00D13FA0" w:rsidRDefault="00D13FA0" w:rsidP="00D13FA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6776C5C9" w14:textId="77777777" w:rsidR="00D13FA0" w:rsidRDefault="00D13FA0" w:rsidP="00D13FA0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528EAD39" w14:textId="77777777" w:rsidR="00D13FA0" w:rsidRDefault="00D13FA0" w:rsidP="00D13FA0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Оксфорд экономика сөздігі  = A Dictionary of Economics (Oxford Quick Reference) : сөздік  -Алматы : "Ұлттық аударма бюросы" ҚҚ, 2019 - 606 б.</w:t>
      </w:r>
    </w:p>
    <w:p w14:paraId="4698518D" w14:textId="77777777" w:rsidR="00D13FA0" w:rsidRDefault="00D13FA0" w:rsidP="00D13FA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Уилтон, Ник. HR-менеджментке кіріспе = An Introduction to Human Resource Management - Алматы: "Ұлттық аударма бюросы" ҚҚ, 2019. — 531 б.</w:t>
      </w:r>
    </w:p>
    <w:p w14:paraId="5C7D7300" w14:textId="77777777" w:rsidR="00D13FA0" w:rsidRDefault="00D13FA0" w:rsidP="00D13FA0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53B1AC9A" w14:textId="77777777" w:rsidR="00D13FA0" w:rsidRDefault="00D13FA0" w:rsidP="00D13FA0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Стивен П. Роббинс, Тимати А. Джадж   </w:t>
      </w: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br/>
        <w:t>Ұйымдық мінез-құлық негіздері = Essentials of Organizational Benavior [М  - Алматы: "Ұлттық аударма бюросы" ҚҚ, 2019 - 487 б.</w:t>
      </w:r>
    </w:p>
    <w:p w14:paraId="62377579" w14:textId="77777777" w:rsidR="00D13FA0" w:rsidRDefault="00D13FA0" w:rsidP="00D13FA0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Р. У. Гриффин Менеджмент = Management  - Астана: "Ұлттық аударма бюросы" ҚҚ, 2018 - 766 б.</w:t>
      </w:r>
    </w:p>
    <w:p w14:paraId="04A28185" w14:textId="77777777" w:rsidR="00D13FA0" w:rsidRDefault="00D13FA0" w:rsidP="00D13FA0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94F87A2" w14:textId="77777777" w:rsidR="00D13FA0" w:rsidRDefault="00D13FA0" w:rsidP="00D13FA0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  <w:commentRangeStart w:id="0"/>
      <w:commentRangeEnd w:id="0"/>
      <w:r>
        <w:rPr>
          <w:rStyle w:val="af6"/>
          <w:rFonts w:ascii="Times New Roman" w:hAnsi="Times New Roman" w:cs="Times New Roman"/>
        </w:rPr>
        <w:commentReference w:id="0"/>
      </w:r>
    </w:p>
    <w:p w14:paraId="2B133429" w14:textId="77777777" w:rsidR="00D13FA0" w:rsidRDefault="00D13FA0" w:rsidP="00D13FA0">
      <w:pPr>
        <w:numPr>
          <w:ilvl w:val="0"/>
          <w:numId w:val="1"/>
        </w:numPr>
        <w:tabs>
          <w:tab w:val="left" w:pos="1110"/>
        </w:tabs>
        <w:spacing w:after="0" w:line="240" w:lineRule="auto"/>
        <w:ind w:left="0" w:firstLine="567"/>
        <w:contextualSpacing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1AC4C85D" w14:textId="77777777" w:rsidR="00D13FA0" w:rsidRDefault="00D13FA0" w:rsidP="00D13F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        9. Шваб, Клаус.Төртінші индустриялық революция  = The Fourth Industrial Revolution : [монография] - Астана: "Ұлттық аударма бюросы" ҚҚ, 2018- 198 б. </w:t>
      </w:r>
    </w:p>
    <w:p w14:paraId="0A47457F" w14:textId="77777777" w:rsidR="00D13FA0" w:rsidRDefault="00D13FA0" w:rsidP="00D13FA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10.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B41C4F8" w14:textId="77777777" w:rsidR="00D13FA0" w:rsidRDefault="00D13FA0" w:rsidP="00D13FA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52E41E6" w14:textId="77777777" w:rsidR="00D13FA0" w:rsidRDefault="00D13FA0" w:rsidP="00D13FA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12. Президенттік жастар кадр резерві туралы//ҚР Президентінің 2021 жылғы 18 мамырдағы №580 Жарлығы </w:t>
      </w:r>
    </w:p>
    <w:p w14:paraId="6AA2EC4B" w14:textId="77777777" w:rsidR="00D13FA0" w:rsidRDefault="00D13FA0" w:rsidP="00D13FA0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>13.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074FEDFD" w14:textId="77777777" w:rsidR="00D13FA0" w:rsidRDefault="00D13FA0" w:rsidP="00D13FA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2069B63D" w14:textId="77777777" w:rsidR="00D13FA0" w:rsidRDefault="00D13FA0" w:rsidP="00D13FA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128105E6" w14:textId="77777777" w:rsidR="00D13FA0" w:rsidRDefault="00D13FA0" w:rsidP="00D13FA0">
      <w:pPr>
        <w:spacing w:after="0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7ACC03D2" w14:textId="77777777" w:rsidR="00D13FA0" w:rsidRDefault="00D13FA0" w:rsidP="00D13FA0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>
        <w:rPr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7FBB8320" w14:textId="77777777" w:rsidR="00D13FA0" w:rsidRDefault="00D13FA0" w:rsidP="00D13FA0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35F3EA5A" w14:textId="57A25BEF" w:rsidR="00D13FA0" w:rsidRPr="00D13FA0" w:rsidRDefault="00D13FA0" w:rsidP="00D13FA0">
      <w:pPr>
        <w:tabs>
          <w:tab w:val="left" w:pos="1590"/>
        </w:tabs>
        <w:rPr>
          <w:rFonts w:ascii="Times New Roman" w:hAnsi="Times New Roman" w:cs="Times New Roman"/>
        </w:rPr>
      </w:pPr>
    </w:p>
    <w:sectPr w:rsidR="00D13FA0" w:rsidRPr="00D13FA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nal Abraliyev" w:date="2021-01-30T19:29:00Z" w:initials="OA">
    <w:p w14:paraId="0AADBCAA" w14:textId="77777777" w:rsidR="00D13FA0" w:rsidRDefault="00D13FA0" w:rsidP="00D13FA0">
      <w:pPr>
        <w:pStyle w:val="af4"/>
      </w:pPr>
      <w:r>
        <w:rPr>
          <w:rStyle w:val="af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ADBCA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1C99D" w16cex:dateUtc="2022-09-18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ADBCAA" w16cid:durableId="26D1C99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032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E7"/>
    <w:rsid w:val="004E14E7"/>
    <w:rsid w:val="006C0B77"/>
    <w:rsid w:val="006F1C33"/>
    <w:rsid w:val="008242FF"/>
    <w:rsid w:val="00870751"/>
    <w:rsid w:val="00922C48"/>
    <w:rsid w:val="00B77BE1"/>
    <w:rsid w:val="00B915B7"/>
    <w:rsid w:val="00D13FA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92AD"/>
  <w15:chartTrackingRefBased/>
  <w15:docId w15:val="{31F5CF02-3356-45E4-8739-9955037D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paragraph" w:styleId="af4">
    <w:name w:val="annotation text"/>
    <w:basedOn w:val="a"/>
    <w:link w:val="af5"/>
    <w:uiPriority w:val="99"/>
    <w:semiHidden/>
    <w:unhideWhenUsed/>
    <w:rsid w:val="00D13FA0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13FA0"/>
    <w:rPr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D13F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4</cp:revision>
  <dcterms:created xsi:type="dcterms:W3CDTF">2021-09-18T09:52:00Z</dcterms:created>
  <dcterms:modified xsi:type="dcterms:W3CDTF">2022-09-18T10:45:00Z</dcterms:modified>
</cp:coreProperties>
</file>